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9D" w:rsidRDefault="00B6442D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All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atte</w:t>
      </w:r>
      <w:r w:rsidR="002E4387">
        <w:rPr>
          <w:rFonts w:ascii="Verdana" w:hAnsi="Verdana"/>
          <w:color w:val="555555"/>
          <w:sz w:val="18"/>
          <w:szCs w:val="18"/>
          <w:shd w:val="clear" w:color="auto" w:fill="FFFFFF"/>
        </w:rPr>
        <w:t>nzione de…………………………….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come d' accordo, Vi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aggiorno sulla tecnologia che abbiamo disponibile e che sono venuto a promuovere;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credo questa</w:t>
      </w:r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674AEC"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>abbia un potenziale che le permetta di restare invariata per i prossimi 20-30 anni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.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ed </w:t>
      </w:r>
      <w:proofErr w:type="spellStart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e'</w:t>
      </w:r>
      <w:proofErr w:type="spellEnd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composta da due diverse tecnologie assemblate (ma attuabili anche singolarmente)</w:t>
      </w:r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La prima tecnologia:</w:t>
      </w:r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del tutto simile a quella </w:t>
      </w:r>
      <w:proofErr w:type="spellStart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dell</w:t>
      </w:r>
      <w:proofErr w:type="spellEnd"/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proofErr w:type="spellStart"/>
      <w:r w:rsidRPr="002A549D">
        <w:rPr>
          <w:sz w:val="24"/>
        </w:rPr>
        <w:fldChar w:fldCharType="begin"/>
      </w:r>
      <w:r w:rsidRPr="002A549D">
        <w:rPr>
          <w:sz w:val="24"/>
        </w:rPr>
        <w:instrText xml:space="preserve"> HYPERLINK "http://www.veicolicommerciali24.it/articolo/353/pininfarina-presenta-hybus-lautobus-sostenibile/" \t "_blank" </w:instrText>
      </w:r>
      <w:r w:rsidRPr="002A549D">
        <w:rPr>
          <w:sz w:val="24"/>
        </w:rPr>
        <w:fldChar w:fldCharType="separate"/>
      </w:r>
      <w:r w:rsidR="00674AEC"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t>Hybus</w:t>
      </w:r>
      <w:proofErr w:type="spellEnd"/>
      <w:r w:rsidR="00674AEC"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t xml:space="preserve"> Pininfarina</w:t>
      </w:r>
      <w:r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fldChar w:fldCharType="end"/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e'</w:t>
      </w:r>
      <w:proofErr w:type="spellEnd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del POLIMI che attraverso lo</w:t>
      </w:r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proofErr w:type="spellStart"/>
      <w:r w:rsidRPr="002A549D">
        <w:rPr>
          <w:sz w:val="24"/>
        </w:rPr>
        <w:fldChar w:fldCharType="begin"/>
      </w:r>
      <w:r w:rsidRPr="002A549D">
        <w:rPr>
          <w:sz w:val="24"/>
        </w:rPr>
        <w:instrText xml:space="preserve"> HYPERLINK "http://www.ricerca.polimi.it/index.php?id=4940" \t "_blank" </w:instrText>
      </w:r>
      <w:r w:rsidRPr="002A549D">
        <w:rPr>
          <w:sz w:val="24"/>
        </w:rPr>
        <w:fldChar w:fldCharType="separate"/>
      </w:r>
      <w:r w:rsidR="00674AEC"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t>spinoff</w:t>
      </w:r>
      <w:proofErr w:type="spellEnd"/>
      <w:r w:rsidR="00674AEC"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t xml:space="preserve"> ECO-</w:t>
      </w:r>
      <w:proofErr w:type="spellStart"/>
      <w:r w:rsidR="00674AEC" w:rsidRPr="002A549D">
        <w:rPr>
          <w:rStyle w:val="Collegamentoipertestuale"/>
          <w:rFonts w:ascii="Verdana" w:hAnsi="Verdana"/>
          <w:color w:val="441F13"/>
          <w:sz w:val="18"/>
          <w:szCs w:val="18"/>
          <w:shd w:val="clear" w:color="auto" w:fill="FFFFFF"/>
        </w:rPr>
        <w:t>Hybrid</w:t>
      </w:r>
      <w:proofErr w:type="spellEnd"/>
      <w:r w:rsidR="00674AEC" w:rsidRPr="002A549D">
        <w:rPr>
          <w:rStyle w:val="apple-converted-space"/>
          <w:rFonts w:ascii="Verdana" w:hAnsi="Verdana"/>
          <w:color w:val="441F13"/>
          <w:sz w:val="18"/>
          <w:szCs w:val="18"/>
          <w:shd w:val="clear" w:color="auto" w:fill="FFFFFF"/>
        </w:rPr>
        <w:t> </w:t>
      </w:r>
      <w:r w:rsidRPr="002A549D">
        <w:rPr>
          <w:rStyle w:val="apple-converted-space"/>
          <w:rFonts w:ascii="Verdana" w:hAnsi="Verdana"/>
          <w:color w:val="441F13"/>
          <w:sz w:val="18"/>
          <w:szCs w:val="18"/>
          <w:shd w:val="clear" w:color="auto" w:fill="FFFFFF"/>
        </w:rPr>
        <w:fldChar w:fldCharType="end"/>
      </w:r>
      <w:r w:rsidR="00926A28" w:rsidRPr="002A549D"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ha dis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ponibile la modifica-</w:t>
      </w:r>
      <w:proofErr w:type="spellStart"/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revamping</w:t>
      </w:r>
      <w:proofErr w:type="spellEnd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di vecchi bus euro 0 ed euro 1 (1990...),</w:t>
      </w:r>
      <w:r w:rsidR="00674AEC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trasformandoli in un mezzi elettrici sostenuti da un generatore a metano 1500cc euro 6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La base della trasformazione riguar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da la meccanica dei mezzi (esempio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i bus Iveco 940 </w:t>
      </w:r>
      <w:proofErr w:type="spellStart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turbocity</w:t>
      </w:r>
      <w:proofErr w:type="spellEnd"/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) in cui tutta la catena cinematica (motore 9400cc diesel, cambio, frizione) viene sostituita da:</w:t>
      </w:r>
    </w:p>
    <w:p w:rsidR="003254C6" w:rsidRPr="002A549D" w:rsidRDefault="00674AEC" w:rsidP="00674AEC">
      <w:pP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*un motore elettrico sulla differenziale,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3254C6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o due , uno per ruota…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*una piccola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batteria (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pseudo capacitori ENEA) che da sola può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dare energia alla trazione per soli 10 kilometri, 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diminuendo costi perche durature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&gt;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30 anni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di vita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) ed con cicli di carica/scarica veloce.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*un generatore 1500cc</w:t>
      </w:r>
      <w:r w:rsidR="003254C6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della Punto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o </w:t>
      </w:r>
      <w:r w:rsidR="003254C6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un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rotativo a metano....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recuperando energia quando non si chiede coppia, si recupera energia in due fasi: sia dalla decelerazione che dalla vera e propria frenata, mantenendo comunque i freni tradizionali (di emergenza);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nel ciclo urbano, si può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 xml:space="preserve">risparmiare l' </w:t>
      </w:r>
      <w:r w:rsidRPr="002A549D">
        <w:rPr>
          <w:rFonts w:ascii="Verdana" w:hAnsi="Verdana"/>
          <w:color w:val="FF0000"/>
          <w:sz w:val="18"/>
          <w:szCs w:val="18"/>
          <w:u w:val="single"/>
          <w:shd w:val="clear" w:color="auto" w:fill="FFFFFF"/>
        </w:rPr>
        <w:t>80% del costo combustibile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.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Questo sistema, permette di avere automezzi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paragonabili al nuovo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,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dato che contemporaneamente si prevede anche un completo ricondizionamento di ogni sua parte (carrozzeria, sterzo, freni, soffietti ed IE).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ad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 xml:space="preserve">un costo </w:t>
      </w:r>
      <w:r w:rsidR="003254C6"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 xml:space="preserve">di rigenerazione </w:t>
      </w:r>
      <w:r w:rsidR="00647479"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>che è</w:t>
      </w:r>
      <w:r w:rsidRPr="002A549D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 xml:space="preserve"> inferiore a </w:t>
      </w:r>
      <w:r w:rsidRPr="002A549D">
        <w:rPr>
          <w:rFonts w:ascii="Verdana" w:hAnsi="Verdana"/>
          <w:color w:val="FF0000"/>
          <w:sz w:val="18"/>
          <w:szCs w:val="18"/>
          <w:u w:val="single"/>
          <w:shd w:val="clear" w:color="auto" w:fill="FFFFFF"/>
        </w:rPr>
        <w:t>un terzo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 un pari categoria rispetto al nuovo.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B6442D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br/>
        <w:t>e perme</w:t>
      </w:r>
      <w:r w:rsidR="003254C6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tte di rimettere in servizio</w:t>
      </w:r>
      <w:r w:rsidR="00647479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 xml:space="preserve"> mezzi dismessi già</w:t>
      </w:r>
      <w:r w:rsidR="00B6442D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 xml:space="preserve"> fermi in deposito </w:t>
      </w:r>
      <w:r w:rsidR="00647479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(riutilizza</w:t>
      </w:r>
      <w:r w:rsidR="003254C6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 xml:space="preserve">ndo </w:t>
      </w:r>
      <w:r w:rsidR="003254C6" w:rsidRPr="002A549D">
        <w:rPr>
          <w:rStyle w:val="apple-converted-space"/>
          <w:rFonts w:ascii="Verdana" w:hAnsi="Verdana"/>
          <w:color w:val="FF0000"/>
          <w:sz w:val="18"/>
          <w:szCs w:val="18"/>
          <w:u w:val="single"/>
          <w:shd w:val="clear" w:color="auto" w:fill="FFFFFF"/>
        </w:rPr>
        <w:t>capitale immobilizzato</w:t>
      </w:r>
      <w:r w:rsidR="00B6442D"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)</w:t>
      </w:r>
    </w:p>
    <w:p w:rsidR="003254C6" w:rsidRDefault="00674AEC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555555"/>
          <w:sz w:val="18"/>
          <w:szCs w:val="18"/>
        </w:rPr>
        <w:br/>
      </w:r>
      <w:r w:rsidR="003254C6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MANODOPERA: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Su un dato investimento, la quota manodopera/ materie prime, passa dal 15% al 60%!!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br/>
        <w:t>mentre i costi della Materia Prima e commercializzazione , passano dal 85% del nuovo al 40% del RIGEN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(circa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100K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euro 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uno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 cui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60K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in manodopera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e </w:t>
      </w:r>
      <w:r w:rsidR="005E2E98" w:rsidRPr="002A549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40K 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 materia prima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, 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sul nuovo </w:t>
      </w:r>
      <w:r w:rsidR="00B6442D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al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costo di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&gt;300K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uno, </w:t>
      </w:r>
      <w:r w:rsidR="00B6442D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su 100K abbiamo solo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B6442D"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1</w:t>
      </w: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5K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in Manodo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pera e </w:t>
      </w:r>
      <w:r w:rsidR="003254C6" w:rsidRPr="002A549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8</w:t>
      </w:r>
      <w:r w:rsidR="005E2E98" w:rsidRPr="002A549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5K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di Materia prima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).</w:t>
      </w:r>
    </w:p>
    <w:p w:rsidR="007544FB" w:rsidRPr="007544FB" w:rsidRDefault="007544FB" w:rsidP="00674AEC">
      <w:pPr>
        <w:rPr>
          <w:rFonts w:ascii="Verdana" w:hAnsi="Verdana"/>
          <w:b/>
          <w:color w:val="555555"/>
          <w:sz w:val="16"/>
          <w:szCs w:val="16"/>
          <w:shd w:val="clear" w:color="auto" w:fill="FFFFFF"/>
        </w:rPr>
      </w:pPr>
      <w:r w:rsidRPr="007544FB">
        <w:rPr>
          <w:rFonts w:ascii="Verdana" w:hAnsi="Verdana"/>
          <w:b/>
          <w:color w:val="555555"/>
          <w:sz w:val="16"/>
          <w:szCs w:val="16"/>
          <w:shd w:val="clear" w:color="auto" w:fill="FFFFFF"/>
        </w:rPr>
        <w:t>Da notare che se la manodopera fosse interna, il costo sarebbe di meno di 40 000 euro in calando!!</w:t>
      </w:r>
    </w:p>
    <w:p w:rsidR="00647479" w:rsidRPr="002A549D" w:rsidRDefault="00674AEC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555555"/>
          <w:sz w:val="18"/>
          <w:szCs w:val="18"/>
        </w:rPr>
        <w:br/>
      </w:r>
      <w:r w:rsidR="003254C6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MANUTENZIONE: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altro vantaggio, </w:t>
      </w: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e'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che il costo se pure di un piccolo guasto meccanico a un motore tradizionale, sarebbe paragonabile alla sostituzione completa dell’ intero generatore in questo sistema (motore fiat 1500cc) e i tempi sarebbero abbattuti (mezz'ora)</w:t>
      </w:r>
      <w:r w:rsidR="002E4387">
        <w:rPr>
          <w:rFonts w:ascii="Verdana" w:hAnsi="Verdana"/>
          <w:color w:val="555555"/>
          <w:sz w:val="18"/>
          <w:szCs w:val="18"/>
          <w:shd w:val="clear" w:color="auto" w:fill="FFFFFF"/>
        </w:rPr>
        <w:br/>
        <w:t xml:space="preserve">il costo del motore generatore, </w:t>
      </w:r>
      <w:proofErr w:type="spellStart"/>
      <w:r w:rsidR="002E4387">
        <w:rPr>
          <w:rFonts w:ascii="Verdana" w:hAnsi="Verdana"/>
          <w:color w:val="555555"/>
          <w:sz w:val="18"/>
          <w:szCs w:val="18"/>
          <w:shd w:val="clear" w:color="auto" w:fill="FFFFFF"/>
        </w:rPr>
        <w:t>e’</w:t>
      </w:r>
      <w:proofErr w:type="spellEnd"/>
      <w:r w:rsidR="002E4387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comunque inferiore al solo impianto di iniezione di un autobus standard</w:t>
      </w:r>
    </w:p>
    <w:p w:rsidR="00A872B7" w:rsidRPr="000E0D04" w:rsidRDefault="002E4387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AMMORTAMENTO: 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Un </w:t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autob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us tradizionale n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uovo ad esempio EURO6 sarà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soggetto a deperimento, 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mentre 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questa </w:t>
      </w:r>
      <w:proofErr w:type="spellStart"/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tech</w:t>
      </w:r>
      <w:proofErr w:type="spellEnd"/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ha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lo chassis-autobus è</w:t>
      </w:r>
      <w:r w:rsidR="009E64FA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elettrico 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che </w:t>
      </w:r>
      <w:r w:rsidR="009E64FA">
        <w:rPr>
          <w:rFonts w:ascii="Verdana" w:hAnsi="Verdana"/>
          <w:color w:val="555555"/>
          <w:sz w:val="18"/>
          <w:szCs w:val="18"/>
          <w:shd w:val="clear" w:color="auto" w:fill="FFFFFF"/>
        </w:rPr>
        <w:t>avrà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una affidabilità paragonab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ile a quella dei tram B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reda di M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ilano,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i quali 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funzionano fin dal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1928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e sono tutt</w:t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’</w:t>
      </w:r>
      <w:r w:rsidR="005E2E98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oggi operativi!!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br/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Con un generatore EURO6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come fosse un optional, e </w:t>
      </w:r>
      <w:r w:rsidR="00647479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che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sarà sempre facilmente sostituibile </w:t>
      </w:r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br/>
        <w:t xml:space="preserve">Questo </w:t>
      </w:r>
      <w:proofErr w:type="spellStart"/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t>permettera</w:t>
      </w:r>
      <w:proofErr w:type="spellEnd"/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un </w:t>
      </w:r>
      <w:r w:rsidR="000E0D04" w:rsidRPr="000E0D04">
        <w:rPr>
          <w:rFonts w:ascii="Verdana" w:hAnsi="Verdana"/>
          <w:color w:val="555555"/>
          <w:sz w:val="18"/>
          <w:szCs w:val="18"/>
          <w:u w:val="single"/>
          <w:shd w:val="clear" w:color="auto" w:fill="FFFFFF"/>
        </w:rPr>
        <w:t>ulteriore grossa riduzione del costo</w:t>
      </w:r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proofErr w:type="spellStart"/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t>dell</w:t>
      </w:r>
      <w:proofErr w:type="spellEnd"/>
      <w:r w:rsidR="000E0D04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ammortamento dei mezzi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674AEC" w:rsidRPr="00926A28">
        <w:rPr>
          <w:rFonts w:ascii="Verdana" w:hAnsi="Verdana"/>
          <w:color w:val="555555"/>
          <w:sz w:val="16"/>
          <w:szCs w:val="18"/>
        </w:rPr>
        <w:br/>
      </w:r>
    </w:p>
    <w:p w:rsidR="00A872B7" w:rsidRDefault="00A872B7" w:rsidP="00674AEC">
      <w:pPr>
        <w:rPr>
          <w:rFonts w:ascii="Verdana" w:hAnsi="Verdana"/>
          <w:b/>
          <w:bCs/>
          <w:color w:val="555555"/>
          <w:sz w:val="16"/>
          <w:szCs w:val="18"/>
          <w:shd w:val="clear" w:color="auto" w:fill="FFFFFF"/>
        </w:rPr>
      </w:pPr>
    </w:p>
    <w:p w:rsidR="00A872B7" w:rsidRDefault="00A872B7" w:rsidP="00674AEC">
      <w:pPr>
        <w:rPr>
          <w:rFonts w:ascii="Verdana" w:hAnsi="Verdana"/>
          <w:b/>
          <w:bCs/>
          <w:color w:val="555555"/>
          <w:sz w:val="16"/>
          <w:szCs w:val="18"/>
          <w:shd w:val="clear" w:color="auto" w:fill="FFFFFF"/>
        </w:rPr>
      </w:pPr>
    </w:p>
    <w:p w:rsidR="00A872B7" w:rsidRDefault="00A872B7" w:rsidP="00674AEC">
      <w:pPr>
        <w:rPr>
          <w:rFonts w:ascii="Verdana" w:hAnsi="Verdana"/>
          <w:b/>
          <w:bCs/>
          <w:color w:val="555555"/>
          <w:sz w:val="16"/>
          <w:szCs w:val="18"/>
          <w:shd w:val="clear" w:color="auto" w:fill="FFFFFF"/>
        </w:rPr>
      </w:pPr>
    </w:p>
    <w:p w:rsidR="00A872B7" w:rsidRDefault="00A872B7" w:rsidP="00674AEC">
      <w:pPr>
        <w:rPr>
          <w:rFonts w:ascii="Verdana" w:hAnsi="Verdana"/>
          <w:b/>
          <w:bCs/>
          <w:color w:val="555555"/>
          <w:sz w:val="16"/>
          <w:szCs w:val="18"/>
          <w:shd w:val="clear" w:color="auto" w:fill="FFFFFF"/>
        </w:rPr>
      </w:pPr>
    </w:p>
    <w:p w:rsidR="00A872B7" w:rsidRDefault="00A872B7" w:rsidP="00674AEC">
      <w:pPr>
        <w:rPr>
          <w:rFonts w:ascii="Verdana" w:hAnsi="Verdana"/>
          <w:b/>
          <w:bCs/>
          <w:color w:val="555555"/>
          <w:sz w:val="16"/>
          <w:szCs w:val="18"/>
          <w:shd w:val="clear" w:color="auto" w:fill="FFFFFF"/>
        </w:rPr>
      </w:pPr>
    </w:p>
    <w:p w:rsidR="002A549D" w:rsidRDefault="00674AEC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b/>
          <w:bCs/>
          <w:color w:val="555555"/>
          <w:sz w:val="18"/>
          <w:szCs w:val="18"/>
          <w:shd w:val="clear" w:color="auto" w:fill="FFFFFF"/>
        </w:rPr>
        <w:t>LA seconda tecnologia</w:t>
      </w:r>
      <w:r w:rsidRPr="002A549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e'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di ENEA e riguarda la parte aerea e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l’ infrastruttura fissa, </w:t>
      </w:r>
      <w:proofErr w:type="spellStart"/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cioe’</w:t>
      </w:r>
      <w:proofErr w:type="spellEnd"/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la rete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 alimentazione</w:t>
      </w:r>
      <w:r w:rsidR="002A549D">
        <w:rPr>
          <w:rFonts w:ascii="Verdana" w:hAnsi="Verdana"/>
          <w:color w:val="555555"/>
          <w:sz w:val="18"/>
          <w:szCs w:val="18"/>
        </w:rPr>
        <w:t xml:space="preserve">…ed </w:t>
      </w:r>
      <w:proofErr w:type="spellStart"/>
      <w:r w:rsidR="002A549D">
        <w:rPr>
          <w:rFonts w:ascii="Verdana" w:hAnsi="Verdana"/>
          <w:color w:val="555555"/>
          <w:sz w:val="18"/>
          <w:szCs w:val="18"/>
        </w:rPr>
        <w:t>e’</w:t>
      </w:r>
      <w:proofErr w:type="spellEnd"/>
      <w:r w:rsidR="002A549D">
        <w:rPr>
          <w:rFonts w:ascii="Verdana" w:hAnsi="Verdana"/>
          <w:color w:val="555555"/>
          <w:sz w:val="18"/>
          <w:szCs w:val="18"/>
        </w:rPr>
        <w:t xml:space="preserve">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adattabile a richiesta sia alla line tipo filobus che tram, ma....con una modifica sorprendente!</w:t>
      </w:r>
    </w:p>
    <w:p w:rsidR="002A549D" w:rsidRDefault="00674AEC" w:rsidP="00674AEC">
      <w:pPr>
        <w:rPr>
          <w:rStyle w:val="apple-converted-space"/>
          <w:rFonts w:ascii="Verdana" w:hAnsi="Verdana"/>
          <w:color w:val="441F13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555555"/>
          <w:sz w:val="18"/>
          <w:szCs w:val="18"/>
        </w:rPr>
        <w:br/>
      </w:r>
      <w:hyperlink r:id="rId6" w:tgtFrame="_blank" w:history="1">
        <w:r w:rsidRPr="002A549D">
          <w:rPr>
            <w:rStyle w:val="Collegamentoipertestuale"/>
            <w:rFonts w:ascii="Verdana" w:hAnsi="Verdana"/>
            <w:color w:val="441F13"/>
            <w:sz w:val="18"/>
            <w:szCs w:val="18"/>
            <w:shd w:val="clear" w:color="auto" w:fill="FFFFFF"/>
          </w:rPr>
          <w:t>ZEROFILO BUS</w:t>
        </w:r>
        <w:r w:rsidR="00926A28" w:rsidRPr="002A549D">
          <w:rPr>
            <w:rStyle w:val="Collegamentoipertestuale"/>
            <w:rFonts w:ascii="Verdana" w:hAnsi="Verdana"/>
            <w:color w:val="441F13"/>
            <w:sz w:val="18"/>
            <w:szCs w:val="18"/>
            <w:shd w:val="clear" w:color="auto" w:fill="FFFFFF"/>
          </w:rPr>
          <w:t xml:space="preserve"> ENEA</w:t>
        </w:r>
        <w:r w:rsidRPr="002A549D">
          <w:rPr>
            <w:rStyle w:val="apple-converted-space"/>
            <w:rFonts w:ascii="Verdana" w:hAnsi="Verdana"/>
            <w:color w:val="441F13"/>
            <w:sz w:val="18"/>
            <w:szCs w:val="18"/>
            <w:shd w:val="clear" w:color="auto" w:fill="FFFFFF"/>
          </w:rPr>
          <w:t> </w:t>
        </w:r>
      </w:hyperlink>
    </w:p>
    <w:p w:rsidR="002A549D" w:rsidRDefault="00674AEC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premesso che la ricarica per induzione (da sotto il manto stradale) potrebbe essere buona nei parcheggi,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o al solo capolinea, questo tipo di ricarica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non </w:t>
      </w: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e'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buona nei </w:t>
      </w:r>
      <w:r w:rsidR="00E91A00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circuiti urbani dei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bus, </w:t>
      </w:r>
      <w:proofErr w:type="spellStart"/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perche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richiede un estrema precisione nel punto di arresto....</w:t>
      </w:r>
      <w:r w:rsidRPr="002A549D">
        <w:rPr>
          <w:rFonts w:ascii="Verdana" w:hAnsi="Verdana"/>
          <w:color w:val="555555"/>
          <w:sz w:val="18"/>
          <w:szCs w:val="18"/>
        </w:rPr>
        <w:br/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me</w:t>
      </w:r>
      <w:r w:rsidR="00E91A00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ntre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questo pantografo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oltre a 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permette di attaccarsi alla rete </w:t>
      </w:r>
      <w:r w:rsidR="00E91A00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esistente del filo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bus o</w:t>
      </w:r>
      <w:r w:rsidR="00E91A00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dei tram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,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br/>
      </w:r>
    </w:p>
    <w:p w:rsidR="00926A28" w:rsidRPr="002A549D" w:rsidRDefault="002A549D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FF0000"/>
          <w:sz w:val="18"/>
          <w:szCs w:val="18"/>
          <w:shd w:val="clear" w:color="auto" w:fill="FFFFFF"/>
        </w:rPr>
        <w:t>§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CABLANDO le pensiline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adiacenti a linee ad alta tensione come quelle di Me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tro, Circumvesuviana o Cumana,  fornendo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le stesse 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pensiline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di soli 5-6 mt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di mono o bifilare; </w:t>
      </w:r>
      <w:r w:rsidR="00A872B7" w:rsidRPr="002A549D">
        <w:rPr>
          <w:rFonts w:ascii="Verdana" w:hAnsi="Verdana"/>
          <w:color w:val="FF0000"/>
          <w:sz w:val="18"/>
          <w:szCs w:val="18"/>
          <w:shd w:val="clear" w:color="auto" w:fill="FFFFFF"/>
        </w:rPr>
        <w:t>questo permetterà</w:t>
      </w:r>
      <w:r w:rsidR="00674AEC" w:rsidRPr="002A549D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una ricarica velocissima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dell</w:t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’</w:t>
      </w:r>
      <w:r w:rsidR="007340E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accumulatore che i tram-filobus NON hanno…il tutto nel tempo dei 10/15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secondi in cui i passeggeri scendono e salgono sul mezzo....</w:t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dando l’autonomia in pura alimentazione elettrica per quei 7-10 kilometri necessari ad arrivare a una pensilina successiva</w:t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br/>
      </w:r>
      <w:r w:rsidR="00A872B7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br/>
        <w:t>A Napoli, questo permetterà di avviare il generatore a combustibile (metano) per tempi ridottissimi o per emergenza; quindi si copriranno i percorsi urbani al 99% in puro elettrico.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  <w:r w:rsidR="002E4387" w:rsidRPr="002E4387">
        <w:rPr>
          <w:rFonts w:ascii="Verdana" w:hAnsi="Verdana"/>
          <w:color w:val="555555"/>
          <w:sz w:val="18"/>
          <w:szCs w:val="18"/>
          <w:shd w:val="clear" w:color="auto" w:fill="FFFFFF"/>
        </w:rPr>
        <w:t>Mentre il generatore, permette di superare una pendenza a pieno carico del 14%</w:t>
      </w:r>
    </w:p>
    <w:p w:rsidR="002E4387" w:rsidRDefault="002E4387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E4387">
        <w:rPr>
          <w:rFonts w:ascii="Verdana" w:hAnsi="Verdana"/>
          <w:color w:val="555555"/>
          <w:sz w:val="18"/>
          <w:szCs w:val="18"/>
          <w:shd w:val="clear" w:color="auto" w:fill="FFFFFF"/>
        </w:rPr>
        <w:t>I due motori elettrici (uno per ruota)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sono da 160kW ed hanno una torsione di ben 16000Nm alla ruota.</w:t>
      </w:r>
    </w:p>
    <w:p w:rsidR="002E4387" w:rsidRPr="002E4387" w:rsidRDefault="002E4387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L’elettronica, </w:t>
      </w:r>
      <w:proofErr w:type="spellStart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e’</w:t>
      </w:r>
      <w:proofErr w:type="spellEnd"/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compatta ed economica dato che l’alimentatore (DC/AC) diventa anche caricabatteria (DC/DC) naturalmente alla tensione di rete filobus di 750Volt</w:t>
      </w:r>
    </w:p>
    <w:p w:rsidR="002E4387" w:rsidRDefault="002E4387" w:rsidP="00674AEC">
      <w:pPr>
        <w:rPr>
          <w:rFonts w:ascii="Verdana" w:hAnsi="Verdana"/>
          <w:b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Elettronica e m</w:t>
      </w:r>
      <w:r w:rsidR="00D45F15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otori sono </w:t>
      </w:r>
      <w:proofErr w:type="spellStart"/>
      <w:r w:rsidR="00D45F15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gia</w:t>
      </w:r>
      <w:proofErr w:type="spellEnd"/>
      <w:r w:rsidR="00D45F15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 testati e rodati </w:t>
      </w:r>
      <w:r w:rsidR="00D45F15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sul nuovo, </w:t>
      </w:r>
      <w:r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 xml:space="preserve"> </w:t>
      </w:r>
      <w:r w:rsidR="00D45F15">
        <w:rPr>
          <w:rFonts w:ascii="Verdana" w:hAnsi="Verdana"/>
          <w:color w:val="555555"/>
          <w:sz w:val="18"/>
          <w:szCs w:val="18"/>
          <w:shd w:val="clear" w:color="auto" w:fill="FFFFFF"/>
        </w:rPr>
        <w:t>dato che stanno già circolando</w:t>
      </w:r>
      <w:r w:rsidRPr="002E4387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100 bus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D45F15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come </w:t>
      </w:r>
      <w:proofErr w:type="spellStart"/>
      <w:r w:rsidR="00D45F15">
        <w:rPr>
          <w:rFonts w:ascii="Verdana" w:hAnsi="Verdana"/>
          <w:color w:val="555555"/>
          <w:sz w:val="18"/>
          <w:szCs w:val="18"/>
          <w:shd w:val="clear" w:color="auto" w:fill="FFFFFF"/>
        </w:rPr>
        <w:t>preserie</w:t>
      </w:r>
      <w:proofErr w:type="spellEnd"/>
      <w:r w:rsidR="00D45F15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7544FB">
        <w:rPr>
          <w:rFonts w:ascii="Verdana" w:hAnsi="Verdana"/>
          <w:color w:val="555555"/>
          <w:sz w:val="18"/>
          <w:szCs w:val="18"/>
          <w:shd w:val="clear" w:color="auto" w:fill="FFFFFF"/>
        </w:rPr>
        <w:t>…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ed hanno percorso 12 milioni di kilometri senza avere problemi…</w:t>
      </w:r>
    </w:p>
    <w:p w:rsidR="002A549D" w:rsidRPr="002E4387" w:rsidRDefault="00674AEC" w:rsidP="00674AEC">
      <w:pPr>
        <w:rPr>
          <w:rFonts w:ascii="Verdana" w:hAnsi="Verdana"/>
          <w:color w:val="555555"/>
          <w:sz w:val="20"/>
          <w:szCs w:val="18"/>
          <w:shd w:val="clear" w:color="auto" w:fill="FFFFFF"/>
        </w:rPr>
      </w:pPr>
      <w:r w:rsidRPr="002A549D">
        <w:rPr>
          <w:rFonts w:ascii="Verdana" w:hAnsi="Verdana"/>
          <w:b/>
          <w:color w:val="555555"/>
          <w:sz w:val="18"/>
          <w:szCs w:val="18"/>
          <w:shd w:val="clear" w:color="auto" w:fill="FFFFFF"/>
        </w:rPr>
        <w:t>NB:</w:t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questo sistema </w:t>
      </w:r>
      <w:proofErr w:type="spellStart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puo</w:t>
      </w:r>
      <w:proofErr w:type="spellEnd"/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essere anche ampliato sulla rete a basso voltaggio 220V ma deve comprendere accumulatori (distribuiti) propedeutici a una trasformazione della rete in </w:t>
      </w:r>
      <w:r w:rsidRPr="002A549D">
        <w:rPr>
          <w:rFonts w:ascii="Verdana" w:hAnsi="Verdana"/>
          <w:color w:val="555555"/>
          <w:sz w:val="20"/>
          <w:szCs w:val="18"/>
          <w:shd w:val="clear" w:color="auto" w:fill="FFFFFF"/>
        </w:rPr>
        <w:t>SMART GRID!!</w:t>
      </w:r>
    </w:p>
    <w:p w:rsidR="0031732E" w:rsidRDefault="00674AEC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 w:rsidRPr="002A549D">
        <w:rPr>
          <w:rFonts w:ascii="Verdana" w:hAnsi="Verdana"/>
          <w:color w:val="555555"/>
          <w:sz w:val="18"/>
          <w:szCs w:val="18"/>
        </w:rPr>
        <w:br/>
      </w:r>
      <w:r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Confidando nella vostra attenzione e preparazione, credo vi risulterà evidente la validità del sistema e quindi pure la sua capacita di attrazione di vari int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eressi, specialmente ecologici oltre ad economici;         il tutto coerente anche con il principio della Decrescita felice delle 3R</w:t>
      </w:r>
      <w:r w:rsidR="0031732E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(riciclo-recupero-riduzione) </w:t>
      </w:r>
    </w:p>
    <w:p w:rsidR="00926A28" w:rsidRPr="002A549D" w:rsidRDefault="0031732E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S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e si riuscisse a soddisfare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il presupposto di avere almeno un centinaio di mezzi da modificare, ottenibile per affido diretto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(dato che si riqualifica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il parco mezzi esistente, già di proprietà del cliente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>) ed evitando do passare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per </w:t>
      </w:r>
      <w:r w:rsid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il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bando europeo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obbligatorio per l’acquisto del nuovo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si potrebbe pensare di riaprire l’azienda </w:t>
      </w:r>
      <w:proofErr w:type="spellStart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Irisbus</w:t>
      </w:r>
      <w:proofErr w:type="spellEnd"/>
      <w:r>
        <w:rPr>
          <w:rFonts w:ascii="Verdana" w:hAnsi="Verdana"/>
          <w:color w:val="555555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br/>
        <w:t>Com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unque, si potrà cominciare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con numeri inferiori </w:t>
      </w:r>
      <w:r w:rsidR="00674AEC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anche presso autofficine aziendali di ANM .</w:t>
      </w:r>
      <w:r w:rsidR="00674AEC" w:rsidRPr="002A549D">
        <w:rPr>
          <w:rFonts w:ascii="Verdana" w:hAnsi="Verdana"/>
          <w:color w:val="555555"/>
          <w:sz w:val="18"/>
          <w:szCs w:val="18"/>
        </w:rPr>
        <w:br/>
      </w:r>
    </w:p>
    <w:p w:rsidR="00FD60CE" w:rsidRPr="002A549D" w:rsidRDefault="002E4387" w:rsidP="00674AEC">
      <w:pPr>
        <w:rPr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Saluti da Mirco Sangalli </w:t>
      </w:r>
      <w:r w:rsidR="00FD60CE" w:rsidRPr="002A549D">
        <w:rPr>
          <w:rFonts w:ascii="Verdana" w:hAnsi="Verdana"/>
          <w:color w:val="555555"/>
          <w:sz w:val="18"/>
          <w:szCs w:val="18"/>
          <w:shd w:val="clear" w:color="auto" w:fill="FFFFFF"/>
        </w:rPr>
        <w:t>3474078367</w:t>
      </w:r>
    </w:p>
    <w:p w:rsidR="00D96BEE" w:rsidRPr="00674AEC" w:rsidRDefault="008C460D" w:rsidP="00674AEC">
      <w:pPr>
        <w:rPr>
          <w:szCs w:val="18"/>
        </w:rPr>
      </w:pPr>
      <w:r>
        <w:rPr>
          <w:noProof/>
          <w:lang w:eastAsia="it-IT"/>
        </w:rPr>
        <w:lastRenderedPageBreak/>
        <w:drawing>
          <wp:inline distT="0" distB="0" distL="0" distR="0" wp14:anchorId="43108B43" wp14:editId="73C6705C">
            <wp:extent cx="6120130" cy="4590378"/>
            <wp:effectExtent l="0" t="0" r="0" b="0"/>
            <wp:docPr id="1" name="Immagine 1" descr="http://image.slidesharecdn.com/supercapacitorbusesinshanghai-100908120843-phpapp02/95/slide-12-728.jpg?128396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supercapacitorbusesinshanghai-100908120843-phpapp02/95/slide-12-728.jpg?12839658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BEE" w:rsidRPr="00674AEC" w:rsidSect="00D96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2F2C"/>
    <w:rsid w:val="00022954"/>
    <w:rsid w:val="000E0D04"/>
    <w:rsid w:val="00161046"/>
    <w:rsid w:val="002A549D"/>
    <w:rsid w:val="002E4387"/>
    <w:rsid w:val="0031732E"/>
    <w:rsid w:val="003254C6"/>
    <w:rsid w:val="003A582C"/>
    <w:rsid w:val="00420F5C"/>
    <w:rsid w:val="005E2E98"/>
    <w:rsid w:val="005F7C4F"/>
    <w:rsid w:val="00647479"/>
    <w:rsid w:val="00674AEC"/>
    <w:rsid w:val="007340E7"/>
    <w:rsid w:val="007544FB"/>
    <w:rsid w:val="007B2B76"/>
    <w:rsid w:val="008C460D"/>
    <w:rsid w:val="00916FE2"/>
    <w:rsid w:val="00926A28"/>
    <w:rsid w:val="009E64FA"/>
    <w:rsid w:val="00A03280"/>
    <w:rsid w:val="00A872B7"/>
    <w:rsid w:val="00B6442D"/>
    <w:rsid w:val="00CC417C"/>
    <w:rsid w:val="00D45F15"/>
    <w:rsid w:val="00D96BEE"/>
    <w:rsid w:val="00E232AD"/>
    <w:rsid w:val="00E91A00"/>
    <w:rsid w:val="00EF2F2C"/>
    <w:rsid w:val="00FB442C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2F2C"/>
  </w:style>
  <w:style w:type="character" w:styleId="Collegamentoipertestuale">
    <w:name w:val="Hyperlink"/>
    <w:basedOn w:val="Carpredefinitoparagrafo"/>
    <w:uiPriority w:val="99"/>
    <w:semiHidden/>
    <w:unhideWhenUsed/>
    <w:rsid w:val="00EF2F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itano.sede.enea.it/Stampa/skin2col.php?page=eneaperdettagliofigli&amp;id=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260F-B0F6-48CA-9CFE-8699FA0A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Sindacato</dc:creator>
  <cp:keywords/>
  <dc:description/>
  <cp:lastModifiedBy>Paolo</cp:lastModifiedBy>
  <cp:revision>19</cp:revision>
  <dcterms:created xsi:type="dcterms:W3CDTF">2013-06-07T05:21:00Z</dcterms:created>
  <dcterms:modified xsi:type="dcterms:W3CDTF">2013-06-25T10:17:00Z</dcterms:modified>
</cp:coreProperties>
</file>